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7A" w:rsidRPr="00763C4F" w:rsidRDefault="0011067A" w:rsidP="0011067A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C4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1067A" w:rsidRPr="003D54D5" w:rsidRDefault="0011067A" w:rsidP="0011067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11067A" w:rsidRPr="003D54D5" w:rsidRDefault="0011067A" w:rsidP="0011067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11067A" w:rsidRPr="003D54D5" w:rsidRDefault="0011067A" w:rsidP="0011067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8 - 2015</w:t>
      </w:r>
      <w:r w:rsidRPr="003D54D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3D54D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D54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4D5">
        <w:rPr>
          <w:rFonts w:ascii="Times New Roman" w:hAnsi="Times New Roman" w:cs="Times New Roman"/>
          <w:sz w:val="24"/>
          <w:szCs w:val="24"/>
        </w:rPr>
        <w:t>г</w:t>
      </w:r>
    </w:p>
    <w:p w:rsidR="0011067A" w:rsidRDefault="0011067A" w:rsidP="00852E5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2102" w:right="2115"/>
        <w:jc w:val="center"/>
        <w:rPr>
          <w:rFonts w:ascii="Times New Roman" w:hAnsi="Times New Roman" w:cs="Times New Roman"/>
          <w:sz w:val="24"/>
          <w:szCs w:val="24"/>
        </w:rPr>
      </w:pP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2102" w:right="2115"/>
        <w:jc w:val="center"/>
        <w:rPr>
          <w:rFonts w:ascii="Times New Roman" w:hAnsi="Times New Roman" w:cs="Times New Roman"/>
          <w:sz w:val="24"/>
          <w:szCs w:val="24"/>
        </w:rPr>
      </w:pP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2102" w:right="2115"/>
        <w:jc w:val="center"/>
        <w:rPr>
          <w:rFonts w:ascii="Times New Roman" w:hAnsi="Times New Roman" w:cs="Times New Roman"/>
          <w:sz w:val="24"/>
          <w:szCs w:val="24"/>
        </w:rPr>
      </w:pPr>
    </w:p>
    <w:p w:rsidR="00852E54" w:rsidRPr="0031623F" w:rsidRDefault="00852E54" w:rsidP="00B5031B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2102" w:right="2115" w:hanging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2E54" w:rsidRPr="0031623F" w:rsidRDefault="005F4A52" w:rsidP="00B5031B">
      <w:p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о порядке проведения</w:t>
      </w:r>
      <w:r w:rsidR="00852E54" w:rsidRPr="003162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52E54" w:rsidRPr="0031623F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54" w:rsidRPr="0031623F">
        <w:rPr>
          <w:rFonts w:ascii="Times New Roman" w:hAnsi="Times New Roman" w:cs="Times New Roman"/>
          <w:b/>
          <w:sz w:val="24"/>
          <w:szCs w:val="24"/>
        </w:rPr>
        <w:t>слушателей</w:t>
      </w:r>
    </w:p>
    <w:p w:rsidR="00852E54" w:rsidRPr="0031623F" w:rsidRDefault="00852E54" w:rsidP="00B5031B">
      <w:pPr>
        <w:kinsoku w:val="0"/>
        <w:overflowPunct w:val="0"/>
        <w:autoSpaceDE w:val="0"/>
        <w:autoSpaceDN w:val="0"/>
        <w:adjustRightInd w:val="0"/>
        <w:spacing w:after="0" w:line="316" w:lineRule="exact"/>
        <w:ind w:left="1701" w:right="144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3F">
        <w:rPr>
          <w:rFonts w:ascii="Times New Roman" w:hAnsi="Times New Roman" w:cs="Times New Roman"/>
          <w:b/>
          <w:sz w:val="24"/>
          <w:szCs w:val="24"/>
        </w:rPr>
        <w:t>АНО ДПО</w:t>
      </w:r>
      <w:r w:rsidRPr="003162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«Академия Контрактных отношений»</w:t>
      </w: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29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623F" w:rsidRPr="0031623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31623F">
        <w:rPr>
          <w:rFonts w:ascii="Times New Roman" w:hAnsi="Times New Roman" w:cs="Times New Roman"/>
          <w:b/>
          <w:i/>
          <w:sz w:val="24"/>
          <w:szCs w:val="24"/>
        </w:rPr>
        <w:t xml:space="preserve"> Общие</w:t>
      </w:r>
      <w:r w:rsidRPr="0031623F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</w:p>
    <w:p w:rsidR="00852E54" w:rsidRPr="0031623F" w:rsidRDefault="00852E54" w:rsidP="00852E54">
      <w:pPr>
        <w:numPr>
          <w:ilvl w:val="1"/>
          <w:numId w:val="4"/>
        </w:numPr>
        <w:tabs>
          <w:tab w:val="left" w:pos="1564"/>
        </w:tabs>
        <w:kinsoku w:val="0"/>
        <w:overflowPunct w:val="0"/>
        <w:autoSpaceDE w:val="0"/>
        <w:autoSpaceDN w:val="0"/>
        <w:adjustRightInd w:val="0"/>
        <w:spacing w:before="59" w:after="0" w:line="242" w:lineRule="auto"/>
        <w:ind w:right="152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 xml:space="preserve">Итоговая аттестация слушателей, завершающих </w:t>
      </w:r>
      <w:proofErr w:type="gramStart"/>
      <w:r w:rsidRPr="0031623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1623F">
        <w:rPr>
          <w:rFonts w:ascii="Times New Roman" w:hAnsi="Times New Roman" w:cs="Times New Roman"/>
          <w:sz w:val="24"/>
          <w:szCs w:val="24"/>
        </w:rPr>
        <w:t xml:space="preserve"> по д</w:t>
      </w:r>
      <w:r w:rsidR="00105F05">
        <w:rPr>
          <w:rFonts w:ascii="Times New Roman" w:hAnsi="Times New Roman" w:cs="Times New Roman"/>
          <w:sz w:val="24"/>
          <w:szCs w:val="24"/>
        </w:rPr>
        <w:t>ополнительным</w:t>
      </w:r>
      <w:r w:rsidRPr="0031623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является обязательной.</w:t>
      </w:r>
    </w:p>
    <w:p w:rsidR="00852E54" w:rsidRPr="0031623F" w:rsidRDefault="00852E54" w:rsidP="00852E54">
      <w:pPr>
        <w:numPr>
          <w:ilvl w:val="1"/>
          <w:numId w:val="4"/>
        </w:numPr>
        <w:tabs>
          <w:tab w:val="left" w:pos="15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использованием дистанционных образовательных технологий в соответствии с требования действующих нормативно-правовых актов в сфере</w:t>
      </w:r>
      <w:r w:rsidRPr="0031623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52E54" w:rsidRPr="0031623F" w:rsidRDefault="00852E54" w:rsidP="00852E54">
      <w:pPr>
        <w:numPr>
          <w:ilvl w:val="1"/>
          <w:numId w:val="4"/>
        </w:numPr>
        <w:tabs>
          <w:tab w:val="left" w:pos="156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4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 xml:space="preserve">Итоговая аттестация слушателей осуществляется соответствующими аттестационными комиссиями, состав которых утвержден Директором АНО </w:t>
      </w:r>
      <w:r w:rsidRPr="0031623F">
        <w:rPr>
          <w:rFonts w:ascii="Times New Roman" w:hAnsi="Times New Roman" w:cs="Times New Roman"/>
          <w:spacing w:val="3"/>
          <w:sz w:val="24"/>
          <w:szCs w:val="24"/>
        </w:rPr>
        <w:t xml:space="preserve">ДПО </w:t>
      </w:r>
      <w:r w:rsidRPr="0031623F">
        <w:rPr>
          <w:rFonts w:ascii="Times New Roman" w:hAnsi="Times New Roman" w:cs="Times New Roman"/>
          <w:sz w:val="24"/>
          <w:szCs w:val="24"/>
        </w:rPr>
        <w:t>«Академия Контрактных Отношений» (далее – Академия).</w:t>
      </w: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i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623F" w:rsidRPr="0031623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1623F">
        <w:rPr>
          <w:rFonts w:ascii="Times New Roman" w:hAnsi="Times New Roman" w:cs="Times New Roman"/>
          <w:b/>
          <w:i/>
          <w:sz w:val="24"/>
          <w:szCs w:val="24"/>
        </w:rPr>
        <w:t>. Требования к итоговой аттестации</w:t>
      </w:r>
      <w:r w:rsidRPr="0031623F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b/>
          <w:i/>
          <w:sz w:val="24"/>
          <w:szCs w:val="24"/>
        </w:rPr>
        <w:t>слушателей</w:t>
      </w:r>
    </w:p>
    <w:p w:rsidR="00374726" w:rsidRPr="0031623F" w:rsidRDefault="00374726" w:rsidP="003747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Итоговая аттестация слушателей по дополнительным  образовательным программам проводится в форме итогового зачета</w:t>
      </w:r>
      <w:r w:rsidR="00105F05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F05">
        <w:rPr>
          <w:rFonts w:ascii="Times New Roman" w:hAnsi="Times New Roman" w:cs="Times New Roman"/>
          <w:sz w:val="24"/>
          <w:szCs w:val="24"/>
        </w:rPr>
        <w:t xml:space="preserve">итогового экзамена (зачета) </w:t>
      </w:r>
      <w:r>
        <w:rPr>
          <w:rFonts w:ascii="Times New Roman" w:hAnsi="Times New Roman" w:cs="Times New Roman"/>
          <w:sz w:val="24"/>
          <w:szCs w:val="24"/>
        </w:rPr>
        <w:t>и написании итоговой работы на определенную Академией тему.</w:t>
      </w:r>
    </w:p>
    <w:p w:rsidR="00852E54" w:rsidRPr="0031623F" w:rsidRDefault="00852E54" w:rsidP="00852E54">
      <w:pPr>
        <w:numPr>
          <w:ilvl w:val="1"/>
          <w:numId w:val="3"/>
        </w:numPr>
        <w:tabs>
          <w:tab w:val="left" w:pos="1564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right="15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Итоговый экзамен (зачет) проводится в виде тестирования</w:t>
      </w:r>
      <w:r w:rsidR="007F1291" w:rsidRPr="0031623F">
        <w:rPr>
          <w:rFonts w:ascii="Times New Roman" w:hAnsi="Times New Roman" w:cs="Times New Roman"/>
          <w:sz w:val="24"/>
          <w:szCs w:val="24"/>
        </w:rPr>
        <w:t>.</w:t>
      </w:r>
    </w:p>
    <w:p w:rsidR="00852E54" w:rsidRPr="0031623F" w:rsidRDefault="00852E54" w:rsidP="00852E54">
      <w:pPr>
        <w:numPr>
          <w:ilvl w:val="1"/>
          <w:numId w:val="3"/>
        </w:numPr>
        <w:tabs>
          <w:tab w:val="left" w:pos="156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6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Объем времени аттестационных испытаний, входящих в итоговую аттестацию слушателей, устанавливается учебными планами и</w:t>
      </w:r>
      <w:r w:rsidRPr="0031623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программами.</w:t>
      </w:r>
    </w:p>
    <w:p w:rsidR="00852E54" w:rsidRPr="0031623F" w:rsidRDefault="00852E54" w:rsidP="00852E54">
      <w:pPr>
        <w:numPr>
          <w:ilvl w:val="1"/>
          <w:numId w:val="3"/>
        </w:numPr>
        <w:tabs>
          <w:tab w:val="left" w:pos="15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Форма и условия проведения аттестационных испытаний по д</w:t>
      </w:r>
      <w:r w:rsidR="00105F05">
        <w:rPr>
          <w:rFonts w:ascii="Times New Roman" w:hAnsi="Times New Roman" w:cs="Times New Roman"/>
          <w:sz w:val="24"/>
          <w:szCs w:val="24"/>
        </w:rPr>
        <w:t>ополнительным</w:t>
      </w:r>
      <w:r w:rsidRPr="0031623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доводятся до сведения слушателей в момент зачисления на обучение. Дата и время проведения междисциплинарного (итогового) экзамена (зачета) доводится </w:t>
      </w:r>
      <w:r w:rsidRPr="0031623F">
        <w:rPr>
          <w:rFonts w:ascii="Times New Roman" w:hAnsi="Times New Roman" w:cs="Times New Roman"/>
          <w:spacing w:val="5"/>
          <w:sz w:val="24"/>
          <w:szCs w:val="24"/>
        </w:rPr>
        <w:t xml:space="preserve">до </w:t>
      </w:r>
      <w:r w:rsidRPr="0031623F">
        <w:rPr>
          <w:rFonts w:ascii="Times New Roman" w:hAnsi="Times New Roman" w:cs="Times New Roman"/>
          <w:sz w:val="24"/>
          <w:szCs w:val="24"/>
        </w:rPr>
        <w:t>сведения всех членов аттестационной комиссии и выпускников</w:t>
      </w:r>
      <w:r w:rsidRPr="0031623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заблаговременно.</w:t>
      </w:r>
    </w:p>
    <w:p w:rsidR="00852E54" w:rsidRPr="0031623F" w:rsidRDefault="00852E54" w:rsidP="0031623F">
      <w:pPr>
        <w:numPr>
          <w:ilvl w:val="1"/>
          <w:numId w:val="3"/>
        </w:numPr>
        <w:tabs>
          <w:tab w:val="left" w:pos="1564"/>
        </w:tabs>
        <w:kinsoku w:val="0"/>
        <w:overflowPunct w:val="0"/>
        <w:autoSpaceDE w:val="0"/>
        <w:autoSpaceDN w:val="0"/>
        <w:adjustRightInd w:val="0"/>
        <w:spacing w:before="22" w:after="0" w:line="242" w:lineRule="auto"/>
        <w:ind w:left="112" w:right="10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К итоговой аттестации допускаются лица,</w:t>
      </w:r>
      <w:r w:rsidR="0031623F" w:rsidRPr="0031623F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Директора,</w:t>
      </w:r>
      <w:r w:rsidRPr="0031623F">
        <w:rPr>
          <w:rFonts w:ascii="Times New Roman" w:hAnsi="Times New Roman" w:cs="Times New Roman"/>
          <w:sz w:val="24"/>
          <w:szCs w:val="24"/>
        </w:rPr>
        <w:t xml:space="preserve"> завершившие </w:t>
      </w:r>
      <w:proofErr w:type="gramStart"/>
      <w:r w:rsidRPr="0031623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1623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и</w:t>
      </w:r>
      <w:r w:rsidRPr="0031623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31623F" w:rsidRPr="0031623F">
        <w:rPr>
          <w:rFonts w:ascii="Times New Roman" w:hAnsi="Times New Roman" w:cs="Times New Roman"/>
          <w:spacing w:val="-23"/>
          <w:sz w:val="24"/>
          <w:szCs w:val="24"/>
        </w:rPr>
        <w:t xml:space="preserve">  </w:t>
      </w:r>
      <w:r w:rsidRPr="0031623F">
        <w:rPr>
          <w:rFonts w:ascii="Times New Roman" w:hAnsi="Times New Roman" w:cs="Times New Roman"/>
          <w:sz w:val="24"/>
          <w:szCs w:val="24"/>
        </w:rPr>
        <w:t>успешно</w:t>
      </w:r>
      <w:r w:rsidR="0031623F" w:rsidRPr="0031623F">
        <w:rPr>
          <w:rFonts w:ascii="Times New Roman" w:hAnsi="Times New Roman" w:cs="Times New Roman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 xml:space="preserve">прошедшие </w:t>
      </w:r>
      <w:r w:rsidRPr="0031623F">
        <w:rPr>
          <w:rFonts w:ascii="Times New Roman" w:hAnsi="Times New Roman" w:cs="Times New Roman"/>
          <w:spacing w:val="-3"/>
          <w:sz w:val="24"/>
          <w:szCs w:val="24"/>
        </w:rPr>
        <w:t xml:space="preserve">все </w:t>
      </w:r>
      <w:r w:rsidRPr="0031623F">
        <w:rPr>
          <w:rFonts w:ascii="Times New Roman" w:hAnsi="Times New Roman" w:cs="Times New Roman"/>
          <w:sz w:val="24"/>
          <w:szCs w:val="24"/>
        </w:rPr>
        <w:t>предшествующие аттестационные испытания, предусмотренные учебным планом и программой соответствующего курса</w:t>
      </w:r>
      <w:r w:rsidRPr="0031623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обучения.</w:t>
      </w:r>
    </w:p>
    <w:p w:rsidR="00852E54" w:rsidRPr="0031623F" w:rsidRDefault="00852E54" w:rsidP="00852E54">
      <w:pPr>
        <w:numPr>
          <w:ilvl w:val="1"/>
          <w:numId w:val="2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62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623F">
        <w:rPr>
          <w:rFonts w:ascii="Times New Roman" w:hAnsi="Times New Roman" w:cs="Times New Roman"/>
          <w:sz w:val="24"/>
          <w:szCs w:val="24"/>
        </w:rPr>
        <w:t xml:space="preserve"> если слушатель не может пройти итоговую аттестацию по уважительным причинам (болезнь, производственная необходимость и </w:t>
      </w:r>
      <w:r w:rsidRPr="0031623F">
        <w:rPr>
          <w:rFonts w:ascii="Times New Roman" w:hAnsi="Times New Roman" w:cs="Times New Roman"/>
          <w:spacing w:val="2"/>
          <w:sz w:val="24"/>
          <w:szCs w:val="24"/>
        </w:rPr>
        <w:t xml:space="preserve">др.), </w:t>
      </w:r>
      <w:r w:rsidRPr="0031623F">
        <w:rPr>
          <w:rFonts w:ascii="Times New Roman" w:hAnsi="Times New Roman" w:cs="Times New Roman"/>
          <w:sz w:val="24"/>
          <w:szCs w:val="24"/>
        </w:rPr>
        <w:t xml:space="preserve">которые подтверждены соответствующими документами, то </w:t>
      </w:r>
      <w:r w:rsidRPr="0031623F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31623F">
        <w:rPr>
          <w:rFonts w:ascii="Times New Roman" w:hAnsi="Times New Roman" w:cs="Times New Roman"/>
          <w:sz w:val="24"/>
          <w:szCs w:val="24"/>
        </w:rPr>
        <w:t xml:space="preserve">основании локального нормативного акта </w:t>
      </w:r>
      <w:r w:rsidRPr="0031623F">
        <w:rPr>
          <w:rFonts w:ascii="Times New Roman" w:hAnsi="Times New Roman" w:cs="Times New Roman"/>
          <w:spacing w:val="2"/>
          <w:sz w:val="24"/>
          <w:szCs w:val="24"/>
        </w:rPr>
        <w:t xml:space="preserve">ему </w:t>
      </w:r>
      <w:r w:rsidRPr="0031623F">
        <w:rPr>
          <w:rFonts w:ascii="Times New Roman" w:hAnsi="Times New Roman" w:cs="Times New Roman"/>
          <w:sz w:val="24"/>
          <w:szCs w:val="24"/>
        </w:rPr>
        <w:t xml:space="preserve">могут быть перенесены </w:t>
      </w:r>
      <w:r w:rsidRPr="0031623F">
        <w:rPr>
          <w:rFonts w:ascii="Times New Roman" w:hAnsi="Times New Roman" w:cs="Times New Roman"/>
          <w:spacing w:val="-3"/>
          <w:sz w:val="24"/>
          <w:szCs w:val="24"/>
        </w:rPr>
        <w:t xml:space="preserve">сроки </w:t>
      </w:r>
      <w:r w:rsidRPr="0031623F"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</w:t>
      </w:r>
      <w:r w:rsidRPr="0031623F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31623F">
        <w:rPr>
          <w:rFonts w:ascii="Times New Roman" w:hAnsi="Times New Roman" w:cs="Times New Roman"/>
          <w:sz w:val="24"/>
          <w:szCs w:val="24"/>
        </w:rPr>
        <w:t>основе личного</w:t>
      </w:r>
      <w:r w:rsidRPr="003162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заявления.</w:t>
      </w:r>
    </w:p>
    <w:p w:rsidR="00852E54" w:rsidRPr="0031623F" w:rsidRDefault="00852E54" w:rsidP="00852E54">
      <w:pPr>
        <w:numPr>
          <w:ilvl w:val="1"/>
          <w:numId w:val="2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Выдача слуша</w:t>
      </w:r>
      <w:r w:rsidR="00105F05">
        <w:rPr>
          <w:rFonts w:ascii="Times New Roman" w:hAnsi="Times New Roman" w:cs="Times New Roman"/>
          <w:sz w:val="24"/>
          <w:szCs w:val="24"/>
        </w:rPr>
        <w:t>телям соответствующих документов</w:t>
      </w:r>
      <w:r w:rsidRPr="0031623F">
        <w:rPr>
          <w:rFonts w:ascii="Times New Roman" w:hAnsi="Times New Roman" w:cs="Times New Roman"/>
          <w:sz w:val="24"/>
          <w:szCs w:val="24"/>
        </w:rPr>
        <w:t xml:space="preserve"> </w:t>
      </w:r>
      <w:r w:rsidR="00105F05">
        <w:rPr>
          <w:rFonts w:ascii="Times New Roman" w:hAnsi="Times New Roman" w:cs="Times New Roman"/>
          <w:sz w:val="24"/>
          <w:szCs w:val="24"/>
        </w:rPr>
        <w:t xml:space="preserve">об обучении или  </w:t>
      </w:r>
      <w:r w:rsidRPr="0031623F">
        <w:rPr>
          <w:rFonts w:ascii="Times New Roman" w:hAnsi="Times New Roman" w:cs="Times New Roman"/>
          <w:sz w:val="24"/>
          <w:szCs w:val="24"/>
        </w:rPr>
        <w:t>о квалификации осу</w:t>
      </w:r>
      <w:r w:rsidR="00105F05">
        <w:rPr>
          <w:rFonts w:ascii="Times New Roman" w:hAnsi="Times New Roman" w:cs="Times New Roman"/>
          <w:sz w:val="24"/>
          <w:szCs w:val="24"/>
        </w:rPr>
        <w:t>ществляется при условии успешной</w:t>
      </w:r>
      <w:r w:rsidRPr="0031623F">
        <w:rPr>
          <w:rFonts w:ascii="Times New Roman" w:hAnsi="Times New Roman" w:cs="Times New Roman"/>
          <w:sz w:val="24"/>
          <w:szCs w:val="24"/>
        </w:rPr>
        <w:t xml:space="preserve"> сдачи итогового зачета</w:t>
      </w:r>
      <w:r w:rsidR="00105F05">
        <w:rPr>
          <w:rFonts w:ascii="Times New Roman" w:hAnsi="Times New Roman" w:cs="Times New Roman"/>
          <w:sz w:val="24"/>
          <w:szCs w:val="24"/>
        </w:rPr>
        <w:t xml:space="preserve"> или</w:t>
      </w:r>
      <w:r w:rsidR="00105F05" w:rsidRPr="00105F05">
        <w:rPr>
          <w:rFonts w:ascii="Times New Roman" w:hAnsi="Times New Roman" w:cs="Times New Roman"/>
          <w:sz w:val="24"/>
          <w:szCs w:val="24"/>
        </w:rPr>
        <w:t xml:space="preserve"> </w:t>
      </w:r>
      <w:r w:rsidR="00105F05">
        <w:rPr>
          <w:rFonts w:ascii="Times New Roman" w:hAnsi="Times New Roman" w:cs="Times New Roman"/>
          <w:sz w:val="24"/>
          <w:szCs w:val="24"/>
        </w:rPr>
        <w:t>итогового экзамена (зачета) и написании итоговой работы</w:t>
      </w:r>
      <w:r w:rsidRPr="0031623F">
        <w:rPr>
          <w:rFonts w:ascii="Times New Roman" w:hAnsi="Times New Roman" w:cs="Times New Roman"/>
          <w:sz w:val="24"/>
          <w:szCs w:val="24"/>
        </w:rPr>
        <w:t>.</w:t>
      </w:r>
    </w:p>
    <w:p w:rsidR="00852E54" w:rsidRPr="0031623F" w:rsidRDefault="00852E54" w:rsidP="00852E54">
      <w:pPr>
        <w:numPr>
          <w:ilvl w:val="1"/>
          <w:numId w:val="2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 xml:space="preserve">Лицам, не прошедшим итоговую аттестацию, или не явившимся на итоговую аттестацию без уважительной </w:t>
      </w:r>
      <w:r w:rsidRPr="0031623F">
        <w:rPr>
          <w:rFonts w:ascii="Times New Roman" w:hAnsi="Times New Roman" w:cs="Times New Roman"/>
          <w:spacing w:val="2"/>
          <w:sz w:val="24"/>
          <w:szCs w:val="24"/>
        </w:rPr>
        <w:t xml:space="preserve">причины, </w:t>
      </w:r>
      <w:r w:rsidRPr="0031623F">
        <w:rPr>
          <w:rFonts w:ascii="Times New Roman" w:hAnsi="Times New Roman" w:cs="Times New Roman"/>
          <w:sz w:val="24"/>
          <w:szCs w:val="24"/>
        </w:rPr>
        <w:t>выдается справка о</w:t>
      </w:r>
      <w:r w:rsidRPr="0031623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пройденном обучении.</w:t>
      </w: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E54" w:rsidRPr="0031623F" w:rsidRDefault="0031623F" w:rsidP="003747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623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52E54" w:rsidRPr="0031623F">
        <w:rPr>
          <w:rFonts w:ascii="Times New Roman" w:hAnsi="Times New Roman" w:cs="Times New Roman"/>
          <w:b/>
          <w:i/>
          <w:sz w:val="24"/>
          <w:szCs w:val="24"/>
        </w:rPr>
        <w:t>. Аттестационная комиссия, порядок ее формирования и</w:t>
      </w:r>
      <w:r w:rsidR="00852E54" w:rsidRPr="0031623F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="00852E54" w:rsidRPr="0031623F"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2E54" w:rsidRPr="0031623F" w:rsidRDefault="00852E54" w:rsidP="00852E54">
      <w:pPr>
        <w:numPr>
          <w:ilvl w:val="1"/>
          <w:numId w:val="1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right="12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Аттестационная комиссия, осуществляющая итоговую аттестацию слушателей, создается в</w:t>
      </w:r>
      <w:r w:rsidRPr="003162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целях:</w:t>
      </w: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before="10" w:after="0" w:line="316" w:lineRule="exact"/>
        <w:ind w:left="112" w:right="1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lastRenderedPageBreak/>
        <w:t>комплексной оценки уровня знаний слушателей с учетом целей обучения и установленных требований к содержанию программ</w:t>
      </w:r>
      <w:r w:rsidRPr="0031623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обучения;</w:t>
      </w: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 w:right="1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</w:t>
      </w:r>
      <w:r w:rsidRPr="0031623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before="13" w:after="0" w:line="316" w:lineRule="exact"/>
        <w:ind w:left="112" w:right="11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принятия решения аттестационной комиссии по результатам итоговой аттестации</w:t>
      </w:r>
      <w:r w:rsidRPr="003162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слушателей.</w:t>
      </w:r>
    </w:p>
    <w:p w:rsidR="00852E54" w:rsidRPr="0031623F" w:rsidRDefault="00852E54" w:rsidP="00852E54">
      <w:pPr>
        <w:numPr>
          <w:ilvl w:val="1"/>
          <w:numId w:val="1"/>
        </w:numPr>
        <w:tabs>
          <w:tab w:val="left" w:pos="159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Аттестационная комиссия, осуществляющая итоговую аттестацию слушателей, руководствуется в своей деятельности настоящим Положением и учебно-методической</w:t>
      </w:r>
      <w:r w:rsidRPr="003162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52E54" w:rsidRPr="0031623F" w:rsidRDefault="00852E54" w:rsidP="00852E54">
      <w:pPr>
        <w:numPr>
          <w:ilvl w:val="1"/>
          <w:numId w:val="1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утверждается локальным нормативным актом </w:t>
      </w:r>
      <w:r w:rsidR="0098579E" w:rsidRPr="0031623F">
        <w:rPr>
          <w:rFonts w:ascii="Times New Roman" w:hAnsi="Times New Roman" w:cs="Times New Roman"/>
          <w:sz w:val="24"/>
          <w:szCs w:val="24"/>
        </w:rPr>
        <w:t>Академии</w:t>
      </w:r>
      <w:r w:rsidRPr="0031623F">
        <w:rPr>
          <w:rFonts w:ascii="Times New Roman" w:hAnsi="Times New Roman" w:cs="Times New Roman"/>
          <w:sz w:val="24"/>
          <w:szCs w:val="24"/>
        </w:rPr>
        <w:t>.</w:t>
      </w:r>
    </w:p>
    <w:p w:rsidR="00852E54" w:rsidRPr="0031623F" w:rsidRDefault="00852E54" w:rsidP="00852E54">
      <w:pPr>
        <w:numPr>
          <w:ilvl w:val="1"/>
          <w:numId w:val="1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</w:t>
      </w:r>
      <w:r w:rsidRPr="0031623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слушателям.</w:t>
      </w:r>
    </w:p>
    <w:p w:rsidR="0098579E" w:rsidRPr="0031623F" w:rsidRDefault="0098579E" w:rsidP="00374726">
      <w:pPr>
        <w:pStyle w:val="a5"/>
        <w:widowControl w:val="0"/>
        <w:numPr>
          <w:ilvl w:val="1"/>
          <w:numId w:val="6"/>
        </w:numPr>
        <w:tabs>
          <w:tab w:val="left" w:pos="0"/>
        </w:tabs>
        <w:ind w:left="142" w:firstLine="709"/>
        <w:jc w:val="both"/>
        <w:rPr>
          <w:bCs/>
        </w:rPr>
      </w:pPr>
      <w:r w:rsidRPr="0031623F">
        <w:t xml:space="preserve"> </w:t>
      </w:r>
      <w:r w:rsidR="00852E54" w:rsidRPr="0031623F">
        <w:t xml:space="preserve">Решение </w:t>
      </w:r>
      <w:r w:rsidRPr="0031623F">
        <w:t xml:space="preserve">в отношении итоговой работы </w:t>
      </w:r>
      <w:r w:rsidR="00852E54" w:rsidRPr="0031623F">
        <w:t>Аттестационной комиссией принимается простым большинством голосов членов комиссий, участвующих в заседании, и квалифицируется отметками</w:t>
      </w:r>
      <w:r w:rsidRPr="0031623F">
        <w:t xml:space="preserve"> </w:t>
      </w:r>
      <w:r w:rsidR="00852E54" w:rsidRPr="0031623F">
        <w:t xml:space="preserve"> "зачет" / "незачет". </w:t>
      </w:r>
      <w:r w:rsidRPr="0031623F">
        <w:t xml:space="preserve">Решение в отношении итогового экзамена (зачета) принимается на основе итоговой оценки результатов тестирования, </w:t>
      </w:r>
      <w:r w:rsidRPr="0031623F">
        <w:rPr>
          <w:bCs/>
        </w:rPr>
        <w:t xml:space="preserve">рассчитанной по формуле     </w:t>
      </w:r>
      <w:r w:rsidRPr="0031623F">
        <w:rPr>
          <w:b/>
          <w:bCs/>
        </w:rPr>
        <w:t>Х = 5</w:t>
      </w:r>
      <w:proofErr w:type="gramStart"/>
      <w:r w:rsidRPr="0031623F">
        <w:rPr>
          <w:b/>
          <w:bCs/>
        </w:rPr>
        <w:t>*А</w:t>
      </w:r>
      <w:proofErr w:type="gramEnd"/>
      <w:r w:rsidRPr="0031623F">
        <w:rPr>
          <w:b/>
          <w:bCs/>
        </w:rPr>
        <w:t xml:space="preserve"> / </w:t>
      </w:r>
      <w:r w:rsidRPr="0031623F">
        <w:rPr>
          <w:b/>
          <w:bCs/>
          <w:lang w:val="en-US"/>
        </w:rPr>
        <w:t>B</w:t>
      </w:r>
      <w:r w:rsidRPr="0031623F">
        <w:rPr>
          <w:bCs/>
        </w:rPr>
        <w:t xml:space="preserve">, где </w:t>
      </w:r>
      <w:r w:rsidRPr="0031623F">
        <w:rPr>
          <w:b/>
          <w:bCs/>
        </w:rPr>
        <w:t>Х</w:t>
      </w:r>
      <w:r w:rsidRPr="0031623F">
        <w:rPr>
          <w:bCs/>
        </w:rPr>
        <w:t xml:space="preserve"> – итоговая оценка, </w:t>
      </w:r>
      <w:r w:rsidRPr="0031623F">
        <w:rPr>
          <w:b/>
          <w:bCs/>
        </w:rPr>
        <w:t>А</w:t>
      </w:r>
      <w:r w:rsidRPr="0031623F">
        <w:rPr>
          <w:bCs/>
        </w:rPr>
        <w:t xml:space="preserve"> – количество правильных ответов, </w:t>
      </w:r>
      <w:r w:rsidRPr="0031623F">
        <w:rPr>
          <w:b/>
          <w:bCs/>
        </w:rPr>
        <w:t>В</w:t>
      </w:r>
      <w:r w:rsidRPr="0031623F">
        <w:rPr>
          <w:bCs/>
        </w:rPr>
        <w:t xml:space="preserve"> – количество вопросов</w:t>
      </w:r>
      <w:r w:rsidR="004051CF" w:rsidRPr="0031623F">
        <w:rPr>
          <w:bCs/>
        </w:rPr>
        <w:t>,</w:t>
      </w:r>
      <w:r w:rsidRPr="0031623F">
        <w:rPr>
          <w:bCs/>
        </w:rPr>
        <w:t xml:space="preserve">  и оформленной соответствующей  ведомостью.</w:t>
      </w:r>
    </w:p>
    <w:p w:rsidR="00852E54" w:rsidRPr="0031623F" w:rsidRDefault="0098579E" w:rsidP="00374726">
      <w:pPr>
        <w:pStyle w:val="a5"/>
        <w:numPr>
          <w:ilvl w:val="1"/>
          <w:numId w:val="6"/>
        </w:numPr>
        <w:tabs>
          <w:tab w:val="left" w:pos="1524"/>
        </w:tabs>
        <w:kinsoku w:val="0"/>
        <w:overflowPunct w:val="0"/>
        <w:spacing w:before="4"/>
        <w:ind w:left="0" w:right="105" w:firstLine="851"/>
        <w:jc w:val="both"/>
      </w:pPr>
      <w:r w:rsidRPr="0031623F">
        <w:rPr>
          <w:spacing w:val="-6"/>
        </w:rPr>
        <w:t xml:space="preserve"> </w:t>
      </w:r>
      <w:r w:rsidR="00852E54" w:rsidRPr="0031623F">
        <w:rPr>
          <w:spacing w:val="-6"/>
        </w:rPr>
        <w:t xml:space="preserve">При </w:t>
      </w:r>
      <w:r w:rsidR="00852E54" w:rsidRPr="0031623F">
        <w:t xml:space="preserve">равном числе голосов </w:t>
      </w:r>
      <w:r w:rsidR="00852E54" w:rsidRPr="0031623F">
        <w:rPr>
          <w:spacing w:val="3"/>
        </w:rPr>
        <w:t xml:space="preserve">голос </w:t>
      </w:r>
      <w:r w:rsidR="00852E54" w:rsidRPr="0031623F">
        <w:t>председателя является решающим. Решение комиссий принимается непосредственно на заседании и сообщается слушателю.</w:t>
      </w:r>
    </w:p>
    <w:p w:rsidR="00852E54" w:rsidRPr="0031623F" w:rsidRDefault="00852E54" w:rsidP="00374726">
      <w:pPr>
        <w:numPr>
          <w:ilvl w:val="1"/>
          <w:numId w:val="6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0"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23F"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фиксируются в протоколе, </w:t>
      </w:r>
      <w:r w:rsidRPr="0031623F">
        <w:rPr>
          <w:rFonts w:ascii="Times New Roman" w:hAnsi="Times New Roman" w:cs="Times New Roman"/>
          <w:spacing w:val="2"/>
          <w:sz w:val="24"/>
          <w:szCs w:val="24"/>
        </w:rPr>
        <w:t xml:space="preserve">который </w:t>
      </w:r>
      <w:r w:rsidRPr="0031623F">
        <w:rPr>
          <w:rFonts w:ascii="Times New Roman" w:hAnsi="Times New Roman" w:cs="Times New Roman"/>
          <w:sz w:val="24"/>
          <w:szCs w:val="24"/>
        </w:rPr>
        <w:t>подписывает председатель и члены аттестационной</w:t>
      </w:r>
      <w:r w:rsidRPr="0031623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623F">
        <w:rPr>
          <w:rFonts w:ascii="Times New Roman" w:hAnsi="Times New Roman" w:cs="Times New Roman"/>
          <w:sz w:val="24"/>
          <w:szCs w:val="24"/>
        </w:rPr>
        <w:t>комиссии.</w:t>
      </w:r>
    </w:p>
    <w:p w:rsidR="00852E54" w:rsidRPr="0031623F" w:rsidRDefault="00852E54" w:rsidP="0098579E">
      <w:pPr>
        <w:numPr>
          <w:ilvl w:val="1"/>
          <w:numId w:val="6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4" w:firstLine="711"/>
        <w:jc w:val="both"/>
        <w:rPr>
          <w:rFonts w:ascii="Times New Roman" w:hAnsi="Times New Roman" w:cs="Times New Roman"/>
          <w:sz w:val="24"/>
          <w:szCs w:val="24"/>
        </w:rPr>
        <w:sectPr w:rsidR="00852E54" w:rsidRPr="0031623F">
          <w:type w:val="continuous"/>
          <w:pgSz w:w="11910" w:h="16840"/>
          <w:pgMar w:top="1580" w:right="740" w:bottom="280" w:left="1020" w:header="720" w:footer="720" w:gutter="0"/>
          <w:cols w:space="720" w:equalWidth="0">
            <w:col w:w="10150"/>
          </w:cols>
          <w:noEndnote/>
        </w:sectPr>
      </w:pPr>
    </w:p>
    <w:p w:rsidR="00852E54" w:rsidRPr="0031623F" w:rsidRDefault="00852E54" w:rsidP="00852E5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89" w:rsidRPr="0031623F" w:rsidRDefault="005C2489">
      <w:pPr>
        <w:rPr>
          <w:rFonts w:ascii="Times New Roman" w:hAnsi="Times New Roman" w:cs="Times New Roman"/>
          <w:sz w:val="24"/>
          <w:szCs w:val="24"/>
        </w:rPr>
      </w:pPr>
    </w:p>
    <w:p w:rsidR="00AD2345" w:rsidRPr="0031623F" w:rsidRDefault="00AD2345">
      <w:pPr>
        <w:rPr>
          <w:rFonts w:ascii="Times New Roman" w:hAnsi="Times New Roman" w:cs="Times New Roman"/>
          <w:sz w:val="24"/>
          <w:szCs w:val="24"/>
        </w:rPr>
      </w:pPr>
    </w:p>
    <w:p w:rsidR="00AD2345" w:rsidRPr="0031623F" w:rsidRDefault="00AD2345">
      <w:pPr>
        <w:rPr>
          <w:rFonts w:ascii="Times New Roman" w:hAnsi="Times New Roman" w:cs="Times New Roman"/>
          <w:sz w:val="24"/>
          <w:szCs w:val="24"/>
        </w:rPr>
      </w:pPr>
    </w:p>
    <w:p w:rsidR="00AD2345" w:rsidRPr="0031623F" w:rsidRDefault="00AD2345">
      <w:pPr>
        <w:rPr>
          <w:rFonts w:ascii="Times New Roman" w:hAnsi="Times New Roman" w:cs="Times New Roman"/>
          <w:sz w:val="24"/>
          <w:szCs w:val="24"/>
        </w:rPr>
      </w:pPr>
    </w:p>
    <w:p w:rsidR="00AD2345" w:rsidRPr="0031623F" w:rsidRDefault="00AD2345">
      <w:pPr>
        <w:rPr>
          <w:rFonts w:ascii="Times New Roman" w:hAnsi="Times New Roman" w:cs="Times New Roman"/>
          <w:sz w:val="24"/>
          <w:szCs w:val="24"/>
        </w:rPr>
      </w:pPr>
    </w:p>
    <w:p w:rsidR="00AD2345" w:rsidRPr="0031623F" w:rsidRDefault="00AD2345">
      <w:pPr>
        <w:rPr>
          <w:rFonts w:ascii="Times New Roman" w:hAnsi="Times New Roman" w:cs="Times New Roman"/>
          <w:sz w:val="24"/>
          <w:szCs w:val="24"/>
        </w:rPr>
      </w:pPr>
    </w:p>
    <w:sectPr w:rsidR="00AD2345" w:rsidRPr="0031623F" w:rsidSect="008735A3">
      <w:type w:val="continuous"/>
      <w:pgSz w:w="11910" w:h="16840"/>
      <w:pgMar w:top="1580" w:right="74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362C8560"/>
    <w:lvl w:ilvl="0">
      <w:start w:val="1"/>
      <w:numFmt w:val="decimal"/>
      <w:lvlText w:val="%1"/>
      <w:lvlJc w:val="left"/>
      <w:pPr>
        <w:ind w:left="152" w:hanging="701"/>
      </w:pPr>
    </w:lvl>
    <w:lvl w:ilvl="1">
      <w:start w:val="1"/>
      <w:numFmt w:val="decimal"/>
      <w:lvlText w:val="%1.%2."/>
      <w:lvlJc w:val="left"/>
      <w:pPr>
        <w:ind w:left="152" w:hanging="701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73" w:hanging="701"/>
      </w:pPr>
    </w:lvl>
    <w:lvl w:ilvl="3">
      <w:numFmt w:val="bullet"/>
      <w:lvlText w:val="•"/>
      <w:lvlJc w:val="left"/>
      <w:pPr>
        <w:ind w:left="3179" w:hanging="701"/>
      </w:pPr>
    </w:lvl>
    <w:lvl w:ilvl="4">
      <w:numFmt w:val="bullet"/>
      <w:lvlText w:val="•"/>
      <w:lvlJc w:val="left"/>
      <w:pPr>
        <w:ind w:left="4186" w:hanging="701"/>
      </w:pPr>
    </w:lvl>
    <w:lvl w:ilvl="5">
      <w:numFmt w:val="bullet"/>
      <w:lvlText w:val="•"/>
      <w:lvlJc w:val="left"/>
      <w:pPr>
        <w:ind w:left="5192" w:hanging="701"/>
      </w:pPr>
    </w:lvl>
    <w:lvl w:ilvl="6">
      <w:numFmt w:val="bullet"/>
      <w:lvlText w:val="•"/>
      <w:lvlJc w:val="left"/>
      <w:pPr>
        <w:ind w:left="6199" w:hanging="701"/>
      </w:pPr>
    </w:lvl>
    <w:lvl w:ilvl="7">
      <w:numFmt w:val="bullet"/>
      <w:lvlText w:val="•"/>
      <w:lvlJc w:val="left"/>
      <w:pPr>
        <w:ind w:left="7205" w:hanging="701"/>
      </w:pPr>
    </w:lvl>
    <w:lvl w:ilvl="8">
      <w:numFmt w:val="bullet"/>
      <w:lvlText w:val="•"/>
      <w:lvlJc w:val="left"/>
      <w:pPr>
        <w:ind w:left="8212" w:hanging="701"/>
      </w:pPr>
    </w:lvl>
  </w:abstractNum>
  <w:abstractNum w:abstractNumId="1">
    <w:nsid w:val="00000403"/>
    <w:multiLevelType w:val="multilevel"/>
    <w:tmpl w:val="E326C6BC"/>
    <w:lvl w:ilvl="0">
      <w:start w:val="2"/>
      <w:numFmt w:val="decimal"/>
      <w:lvlText w:val="%1"/>
      <w:lvlJc w:val="left"/>
      <w:pPr>
        <w:ind w:left="152" w:hanging="701"/>
      </w:pPr>
    </w:lvl>
    <w:lvl w:ilvl="1">
      <w:start w:val="2"/>
      <w:numFmt w:val="decimal"/>
      <w:lvlText w:val="%1.%2."/>
      <w:lvlJc w:val="left"/>
      <w:pPr>
        <w:ind w:left="152" w:hanging="701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73" w:hanging="701"/>
      </w:pPr>
    </w:lvl>
    <w:lvl w:ilvl="3">
      <w:numFmt w:val="bullet"/>
      <w:lvlText w:val="•"/>
      <w:lvlJc w:val="left"/>
      <w:pPr>
        <w:ind w:left="3179" w:hanging="701"/>
      </w:pPr>
    </w:lvl>
    <w:lvl w:ilvl="4">
      <w:numFmt w:val="bullet"/>
      <w:lvlText w:val="•"/>
      <w:lvlJc w:val="left"/>
      <w:pPr>
        <w:ind w:left="4186" w:hanging="701"/>
      </w:pPr>
    </w:lvl>
    <w:lvl w:ilvl="5">
      <w:numFmt w:val="bullet"/>
      <w:lvlText w:val="•"/>
      <w:lvlJc w:val="left"/>
      <w:pPr>
        <w:ind w:left="5192" w:hanging="701"/>
      </w:pPr>
    </w:lvl>
    <w:lvl w:ilvl="6">
      <w:numFmt w:val="bullet"/>
      <w:lvlText w:val="•"/>
      <w:lvlJc w:val="left"/>
      <w:pPr>
        <w:ind w:left="6199" w:hanging="701"/>
      </w:pPr>
    </w:lvl>
    <w:lvl w:ilvl="7">
      <w:numFmt w:val="bullet"/>
      <w:lvlText w:val="•"/>
      <w:lvlJc w:val="left"/>
      <w:pPr>
        <w:ind w:left="7205" w:hanging="701"/>
      </w:pPr>
    </w:lvl>
    <w:lvl w:ilvl="8">
      <w:numFmt w:val="bullet"/>
      <w:lvlText w:val="•"/>
      <w:lvlJc w:val="left"/>
      <w:pPr>
        <w:ind w:left="8212" w:hanging="701"/>
      </w:pPr>
    </w:lvl>
  </w:abstractNum>
  <w:abstractNum w:abstractNumId="2">
    <w:nsid w:val="00000404"/>
    <w:multiLevelType w:val="multilevel"/>
    <w:tmpl w:val="4FC825EA"/>
    <w:lvl w:ilvl="0">
      <w:start w:val="2"/>
      <w:numFmt w:val="decimal"/>
      <w:lvlText w:val="%1"/>
      <w:lvlJc w:val="left"/>
      <w:pPr>
        <w:ind w:left="112" w:hanging="701"/>
      </w:pPr>
    </w:lvl>
    <w:lvl w:ilvl="1">
      <w:start w:val="7"/>
      <w:numFmt w:val="decimal"/>
      <w:lvlText w:val="%1.%2."/>
      <w:lvlJc w:val="left"/>
      <w:pPr>
        <w:ind w:left="112" w:hanging="701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701"/>
      </w:pPr>
    </w:lvl>
    <w:lvl w:ilvl="3">
      <w:numFmt w:val="bullet"/>
      <w:lvlText w:val="•"/>
      <w:lvlJc w:val="left"/>
      <w:pPr>
        <w:ind w:left="3127" w:hanging="701"/>
      </w:pPr>
    </w:lvl>
    <w:lvl w:ilvl="4">
      <w:numFmt w:val="bullet"/>
      <w:lvlText w:val="•"/>
      <w:lvlJc w:val="left"/>
      <w:pPr>
        <w:ind w:left="4130" w:hanging="701"/>
      </w:pPr>
    </w:lvl>
    <w:lvl w:ilvl="5">
      <w:numFmt w:val="bullet"/>
      <w:lvlText w:val="•"/>
      <w:lvlJc w:val="left"/>
      <w:pPr>
        <w:ind w:left="5132" w:hanging="701"/>
      </w:pPr>
    </w:lvl>
    <w:lvl w:ilvl="6">
      <w:numFmt w:val="bullet"/>
      <w:lvlText w:val="•"/>
      <w:lvlJc w:val="left"/>
      <w:pPr>
        <w:ind w:left="6135" w:hanging="701"/>
      </w:pPr>
    </w:lvl>
    <w:lvl w:ilvl="7">
      <w:numFmt w:val="bullet"/>
      <w:lvlText w:val="•"/>
      <w:lvlJc w:val="left"/>
      <w:pPr>
        <w:ind w:left="7137" w:hanging="701"/>
      </w:pPr>
    </w:lvl>
    <w:lvl w:ilvl="8">
      <w:numFmt w:val="bullet"/>
      <w:lvlText w:val="•"/>
      <w:lvlJc w:val="left"/>
      <w:pPr>
        <w:ind w:left="8140" w:hanging="701"/>
      </w:pPr>
    </w:lvl>
  </w:abstractNum>
  <w:abstractNum w:abstractNumId="3">
    <w:nsid w:val="00000405"/>
    <w:multiLevelType w:val="multilevel"/>
    <w:tmpl w:val="86444A52"/>
    <w:lvl w:ilvl="0">
      <w:start w:val="3"/>
      <w:numFmt w:val="decimal"/>
      <w:lvlText w:val="%1"/>
      <w:lvlJc w:val="left"/>
      <w:pPr>
        <w:ind w:left="112" w:hanging="701"/>
      </w:pPr>
    </w:lvl>
    <w:lvl w:ilvl="1">
      <w:start w:val="1"/>
      <w:numFmt w:val="decimal"/>
      <w:lvlText w:val="%1.%2."/>
      <w:lvlJc w:val="left"/>
      <w:pPr>
        <w:ind w:left="112" w:hanging="701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701"/>
      </w:pPr>
    </w:lvl>
    <w:lvl w:ilvl="3">
      <w:numFmt w:val="bullet"/>
      <w:lvlText w:val="•"/>
      <w:lvlJc w:val="left"/>
      <w:pPr>
        <w:ind w:left="3127" w:hanging="701"/>
      </w:pPr>
    </w:lvl>
    <w:lvl w:ilvl="4">
      <w:numFmt w:val="bullet"/>
      <w:lvlText w:val="•"/>
      <w:lvlJc w:val="left"/>
      <w:pPr>
        <w:ind w:left="4130" w:hanging="701"/>
      </w:pPr>
    </w:lvl>
    <w:lvl w:ilvl="5">
      <w:numFmt w:val="bullet"/>
      <w:lvlText w:val="•"/>
      <w:lvlJc w:val="left"/>
      <w:pPr>
        <w:ind w:left="5132" w:hanging="701"/>
      </w:pPr>
    </w:lvl>
    <w:lvl w:ilvl="6">
      <w:numFmt w:val="bullet"/>
      <w:lvlText w:val="•"/>
      <w:lvlJc w:val="left"/>
      <w:pPr>
        <w:ind w:left="6135" w:hanging="701"/>
      </w:pPr>
    </w:lvl>
    <w:lvl w:ilvl="7">
      <w:numFmt w:val="bullet"/>
      <w:lvlText w:val="•"/>
      <w:lvlJc w:val="left"/>
      <w:pPr>
        <w:ind w:left="7137" w:hanging="701"/>
      </w:pPr>
    </w:lvl>
    <w:lvl w:ilvl="8">
      <w:numFmt w:val="bullet"/>
      <w:lvlText w:val="•"/>
      <w:lvlJc w:val="left"/>
      <w:pPr>
        <w:ind w:left="8140" w:hanging="701"/>
      </w:pPr>
    </w:lvl>
  </w:abstractNum>
  <w:abstractNum w:abstractNumId="4">
    <w:nsid w:val="56622657"/>
    <w:multiLevelType w:val="multilevel"/>
    <w:tmpl w:val="C01A5D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F0C4794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E54"/>
    <w:rsid w:val="00105F05"/>
    <w:rsid w:val="0011067A"/>
    <w:rsid w:val="001C45C0"/>
    <w:rsid w:val="0022342B"/>
    <w:rsid w:val="0031623F"/>
    <w:rsid w:val="00374726"/>
    <w:rsid w:val="004051CF"/>
    <w:rsid w:val="00493CDE"/>
    <w:rsid w:val="00494D6D"/>
    <w:rsid w:val="004A0C34"/>
    <w:rsid w:val="005A5222"/>
    <w:rsid w:val="005C2489"/>
    <w:rsid w:val="005F4A52"/>
    <w:rsid w:val="005F7671"/>
    <w:rsid w:val="007F1291"/>
    <w:rsid w:val="0082121C"/>
    <w:rsid w:val="00852E54"/>
    <w:rsid w:val="0098579E"/>
    <w:rsid w:val="00AD2345"/>
    <w:rsid w:val="00B5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2E54"/>
    <w:pPr>
      <w:autoSpaceDE w:val="0"/>
      <w:autoSpaceDN w:val="0"/>
      <w:adjustRightInd w:val="0"/>
      <w:spacing w:after="0" w:line="240" w:lineRule="auto"/>
      <w:ind w:left="112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2E5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5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D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romashkin</cp:lastModifiedBy>
  <cp:revision>3</cp:revision>
  <cp:lastPrinted>2016-11-29T08:04:00Z</cp:lastPrinted>
  <dcterms:created xsi:type="dcterms:W3CDTF">2016-12-07T08:04:00Z</dcterms:created>
  <dcterms:modified xsi:type="dcterms:W3CDTF">2017-01-25T13:26:00Z</dcterms:modified>
</cp:coreProperties>
</file>